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35" w:rsidRPr="0016051C" w:rsidRDefault="0016051C">
      <w:pPr>
        <w:rPr>
          <w:b/>
          <w:szCs w:val="24"/>
        </w:rPr>
      </w:pPr>
      <w:r w:rsidRPr="0016051C">
        <w:rPr>
          <w:b/>
          <w:szCs w:val="24"/>
        </w:rPr>
        <w:t>So</w:t>
      </w:r>
      <w:r w:rsidR="00646557">
        <w:rPr>
          <w:b/>
          <w:szCs w:val="24"/>
        </w:rPr>
        <w:t>cial/public puzzles that R</w:t>
      </w:r>
      <w:proofErr w:type="gramStart"/>
      <w:r w:rsidR="00D4202B">
        <w:rPr>
          <w:b/>
          <w:szCs w:val="24"/>
        </w:rPr>
        <w:t>:</w:t>
      </w:r>
      <w:r w:rsidR="007414C7">
        <w:rPr>
          <w:b/>
          <w:szCs w:val="24"/>
        </w:rPr>
        <w:t>2025</w:t>
      </w:r>
      <w:proofErr w:type="gramEnd"/>
      <w:r w:rsidR="001A3BCE">
        <w:rPr>
          <w:b/>
          <w:szCs w:val="24"/>
        </w:rPr>
        <w:t xml:space="preserve"> may wish</w:t>
      </w:r>
      <w:r w:rsidRPr="0016051C">
        <w:rPr>
          <w:b/>
          <w:szCs w:val="24"/>
        </w:rPr>
        <w:t xml:space="preserve"> to address via creative developments:</w:t>
      </w:r>
    </w:p>
    <w:p w:rsidR="00DB1F75" w:rsidRDefault="001A3BCE">
      <w:r>
        <w:t>A number of</w:t>
      </w:r>
      <w:r w:rsidR="007414C7">
        <w:t xml:space="preserve"> social puzzles </w:t>
      </w:r>
      <w:r w:rsidR="0016051C">
        <w:t>act as a</w:t>
      </w:r>
      <w:r w:rsidR="007414C7">
        <w:t xml:space="preserve"> broad</w:t>
      </w:r>
      <w:r w:rsidR="0016051C">
        <w:t xml:space="preserve"> backdrop to the activities of Forw</w:t>
      </w:r>
      <w:r w:rsidR="007414C7">
        <w:t>ard</w:t>
      </w:r>
      <w:r w:rsidR="00646557">
        <w:t xml:space="preserve"> Thinking Developments.  R</w:t>
      </w:r>
      <w:proofErr w:type="gramStart"/>
      <w:r w:rsidR="00D4202B">
        <w:t>:</w:t>
      </w:r>
      <w:r w:rsidR="007414C7">
        <w:t>2025</w:t>
      </w:r>
      <w:proofErr w:type="gramEnd"/>
      <w:r w:rsidR="007414C7">
        <w:t xml:space="preserve"> forms the artistic exploration of them</w:t>
      </w:r>
      <w:r w:rsidR="0016051C">
        <w:t>.</w:t>
      </w:r>
      <w:r>
        <w:t xml:space="preserve"> Some likely propositions that might be addressed include:</w:t>
      </w:r>
    </w:p>
    <w:p w:rsidR="0016051C" w:rsidRDefault="002D310D" w:rsidP="0016051C">
      <w:pPr>
        <w:pStyle w:val="ListParagraph"/>
        <w:numPr>
          <w:ilvl w:val="0"/>
          <w:numId w:val="1"/>
        </w:numPr>
      </w:pPr>
      <w:r>
        <w:t>Groups of y</w:t>
      </w:r>
      <w:r w:rsidR="0016051C">
        <w:t>oung people are proportionally underemployed  and socially marginalised – with a sense that they might form a ‘lost generation’</w:t>
      </w:r>
    </w:p>
    <w:p w:rsidR="0016051C" w:rsidRDefault="002D310D" w:rsidP="0016051C">
      <w:pPr>
        <w:pStyle w:val="ListParagraph"/>
        <w:numPr>
          <w:ilvl w:val="0"/>
          <w:numId w:val="1"/>
        </w:numPr>
      </w:pPr>
      <w:r>
        <w:t>Some p</w:t>
      </w:r>
      <w:r w:rsidR="0016051C">
        <w:t>oor people are locked in mechanisms that ‘pump’ money away from them, towards the more rich and powerful: and they are then stigmatised for that</w:t>
      </w:r>
    </w:p>
    <w:p w:rsidR="0016051C" w:rsidRDefault="002D310D" w:rsidP="0016051C">
      <w:pPr>
        <w:pStyle w:val="ListParagraph"/>
        <w:numPr>
          <w:ilvl w:val="0"/>
          <w:numId w:val="1"/>
        </w:numPr>
      </w:pPr>
      <w:r>
        <w:t>Many g</w:t>
      </w:r>
      <w:r w:rsidR="0016051C">
        <w:t>ood social intentions fade in their implementation</w:t>
      </w:r>
    </w:p>
    <w:p w:rsidR="0016051C" w:rsidRDefault="001A3BCE" w:rsidP="0016051C">
      <w:pPr>
        <w:pStyle w:val="ListParagraph"/>
        <w:numPr>
          <w:ilvl w:val="0"/>
          <w:numId w:val="1"/>
        </w:numPr>
      </w:pPr>
      <w:r>
        <w:t>Approaches to the provision of sufficient</w:t>
      </w:r>
      <w:r w:rsidR="002D310D">
        <w:t xml:space="preserve"> h</w:t>
      </w:r>
      <w:r>
        <w:t>ousing don’t appear to offer robust solutions</w:t>
      </w:r>
    </w:p>
    <w:p w:rsidR="0016051C" w:rsidRDefault="0016051C" w:rsidP="0016051C">
      <w:pPr>
        <w:pStyle w:val="ListParagraph"/>
        <w:numPr>
          <w:ilvl w:val="0"/>
          <w:numId w:val="1"/>
        </w:numPr>
      </w:pPr>
      <w:r>
        <w:t>Fundamentalist cultures can clash, intentionally or otherwise, to the detriment of those involved</w:t>
      </w:r>
    </w:p>
    <w:p w:rsidR="0016051C" w:rsidRDefault="0016051C" w:rsidP="0016051C">
      <w:pPr>
        <w:pStyle w:val="ListParagraph"/>
        <w:numPr>
          <w:ilvl w:val="0"/>
          <w:numId w:val="1"/>
        </w:numPr>
      </w:pPr>
      <w:r>
        <w:t>Some lo</w:t>
      </w:r>
      <w:r w:rsidR="009445DE">
        <w:t xml:space="preserve">calities appear to be doomed </w:t>
      </w:r>
      <w:r>
        <w:t xml:space="preserve">forever not </w:t>
      </w:r>
      <w:r w:rsidR="009445DE">
        <w:t xml:space="preserve">to </w:t>
      </w:r>
      <w:r>
        <w:t>flourish</w:t>
      </w:r>
    </w:p>
    <w:p w:rsidR="0016051C" w:rsidRDefault="0016051C" w:rsidP="0016051C">
      <w:pPr>
        <w:pStyle w:val="ListParagraph"/>
        <w:numPr>
          <w:ilvl w:val="0"/>
          <w:numId w:val="1"/>
        </w:numPr>
      </w:pPr>
      <w:r>
        <w:t>There are few ways of agreeing about ‘Value’ despite it being seen as important</w:t>
      </w:r>
    </w:p>
    <w:p w:rsidR="0016051C" w:rsidRDefault="0016051C" w:rsidP="0016051C">
      <w:pPr>
        <w:pStyle w:val="ListParagraph"/>
        <w:numPr>
          <w:ilvl w:val="0"/>
          <w:numId w:val="1"/>
        </w:numPr>
      </w:pPr>
      <w:r>
        <w:t>Children are growing up</w:t>
      </w:r>
      <w:r w:rsidR="002D310D">
        <w:t xml:space="preserve"> negatively</w:t>
      </w:r>
      <w:r>
        <w:t xml:space="preserve"> affected by poverty </w:t>
      </w:r>
      <w:r w:rsidR="002D310D">
        <w:t>– yet solutions seem to exist</w:t>
      </w:r>
    </w:p>
    <w:p w:rsidR="002D310D" w:rsidRDefault="002D310D" w:rsidP="0016051C">
      <w:pPr>
        <w:pStyle w:val="ListParagraph"/>
        <w:numPr>
          <w:ilvl w:val="0"/>
          <w:numId w:val="1"/>
        </w:numPr>
      </w:pPr>
      <w:r>
        <w:t>Future risks have been highlighted (re food, water, environment etc) – but there are few agreed way</w:t>
      </w:r>
      <w:r w:rsidR="00557C79">
        <w:t>s forward for dealing with these</w:t>
      </w:r>
    </w:p>
    <w:p w:rsidR="001A3BCE" w:rsidRDefault="001A3BCE" w:rsidP="0016051C">
      <w:pPr>
        <w:pStyle w:val="ListParagraph"/>
        <w:numPr>
          <w:ilvl w:val="0"/>
          <w:numId w:val="1"/>
        </w:numPr>
      </w:pPr>
      <w:r>
        <w:t>Decision-makers are increasingly distanced from the situations about which they are being asked to decide</w:t>
      </w:r>
    </w:p>
    <w:p w:rsidR="001A3BCE" w:rsidRDefault="001A3BCE" w:rsidP="0016051C">
      <w:pPr>
        <w:pStyle w:val="ListParagraph"/>
        <w:numPr>
          <w:ilvl w:val="0"/>
          <w:numId w:val="1"/>
        </w:numPr>
      </w:pPr>
      <w:r>
        <w:t>Leaders and managers are expected to operate within contexts that are more flexible and contingent than the situations they have been prepared/trained for: so things don’t progress at the scale and pace possible</w:t>
      </w:r>
    </w:p>
    <w:p w:rsidR="001A3BCE" w:rsidRDefault="001A3BCE" w:rsidP="0016051C">
      <w:pPr>
        <w:pStyle w:val="ListParagraph"/>
        <w:numPr>
          <w:ilvl w:val="0"/>
          <w:numId w:val="1"/>
        </w:numPr>
      </w:pPr>
      <w:r>
        <w:t>Learning models lag behind learning needs and learning potentials – with too many intermediary influences interfering with possible progress</w:t>
      </w:r>
    </w:p>
    <w:p w:rsidR="001A3BCE" w:rsidRDefault="001A3BCE" w:rsidP="0016051C">
      <w:pPr>
        <w:pStyle w:val="ListParagraph"/>
        <w:numPr>
          <w:ilvl w:val="0"/>
          <w:numId w:val="1"/>
        </w:numPr>
      </w:pPr>
      <w:r>
        <w:t xml:space="preserve">Services are conceptualised, organised and delivered on the basis of what </w:t>
      </w:r>
      <w:r w:rsidR="00DB1F75">
        <w:t xml:space="preserve">has </w:t>
      </w:r>
      <w:r>
        <w:t>happened in the past rather than what is needed in the future</w:t>
      </w:r>
    </w:p>
    <w:p w:rsidR="001A3BCE" w:rsidRDefault="00DB1F75" w:rsidP="0016051C">
      <w:pPr>
        <w:pStyle w:val="ListParagraph"/>
        <w:numPr>
          <w:ilvl w:val="0"/>
          <w:numId w:val="1"/>
        </w:numPr>
      </w:pPr>
      <w:r>
        <w:t>Knowledge of the ‘right ways forward’ is likely to be ambiguous and uncertain – the most that can be hoped for is ‘best yet’ understandings within particular contexts</w:t>
      </w:r>
    </w:p>
    <w:p w:rsidR="00DB1F75" w:rsidRDefault="00DB1F75" w:rsidP="00557C79">
      <w:pPr>
        <w:pStyle w:val="ListParagraph"/>
        <w:numPr>
          <w:ilvl w:val="0"/>
          <w:numId w:val="1"/>
        </w:numPr>
      </w:pPr>
      <w:r>
        <w:t>Storytelling is  a valid way of planning in response to predicaments</w:t>
      </w:r>
    </w:p>
    <w:p w:rsidR="00E857A1" w:rsidRDefault="00E857A1" w:rsidP="00557C79">
      <w:pPr>
        <w:pStyle w:val="ListParagraph"/>
        <w:numPr>
          <w:ilvl w:val="0"/>
          <w:numId w:val="1"/>
        </w:numPr>
      </w:pPr>
      <w:r>
        <w:t>Anti-social activities (</w:t>
      </w:r>
      <w:proofErr w:type="spellStart"/>
      <w:r>
        <w:t>eg</w:t>
      </w:r>
      <w:proofErr w:type="spellEnd"/>
      <w:r>
        <w:t xml:space="preserve"> child abuse/neglect) constantly find new forms; but those responsible for countering it are left using outmoded tools to do the job</w:t>
      </w:r>
    </w:p>
    <w:p w:rsidR="00E857A1" w:rsidRDefault="00E857A1" w:rsidP="00557C79">
      <w:pPr>
        <w:pStyle w:val="ListParagraph"/>
        <w:numPr>
          <w:ilvl w:val="0"/>
          <w:numId w:val="1"/>
        </w:numPr>
      </w:pPr>
      <w:r>
        <w:t>Many things come down to the ‘individualised’ level; but are conceptualised/formulated at the ‘group’ level</w:t>
      </w:r>
    </w:p>
    <w:p w:rsidR="009445DE" w:rsidRDefault="009445DE" w:rsidP="00557C79">
      <w:pPr>
        <w:pStyle w:val="ListParagraph"/>
        <w:numPr>
          <w:ilvl w:val="0"/>
          <w:numId w:val="1"/>
        </w:numPr>
      </w:pPr>
      <w:r>
        <w:t>Notions of ‘public’ and ‘private’ are coalescing and becoming unreliable in their use</w:t>
      </w:r>
    </w:p>
    <w:p w:rsidR="009445DE" w:rsidRDefault="009445DE" w:rsidP="009445DE">
      <w:pPr>
        <w:pStyle w:val="ListParagraph"/>
      </w:pPr>
    </w:p>
    <w:p w:rsidR="00813933" w:rsidRDefault="008325FB" w:rsidP="00813933">
      <w:r>
        <w:t>One way that</w:t>
      </w:r>
      <w:r w:rsidR="00646557">
        <w:t xml:space="preserve"> R</w:t>
      </w:r>
      <w:proofErr w:type="gramStart"/>
      <w:r w:rsidR="00813933">
        <w:t>:2025</w:t>
      </w:r>
      <w:proofErr w:type="gramEnd"/>
      <w:r>
        <w:t xml:space="preserve"> could start to address any</w:t>
      </w:r>
      <w:r w:rsidR="00813933">
        <w:t xml:space="preserve"> of the above may be through</w:t>
      </w:r>
      <w:r>
        <w:t xml:space="preserve"> an analysis in which</w:t>
      </w:r>
      <w:r w:rsidR="00813933">
        <w:t xml:space="preserve"> each of the following aspects gets creatively explored:</w:t>
      </w:r>
    </w:p>
    <w:p w:rsidR="00813933" w:rsidRDefault="00813933" w:rsidP="00813933">
      <w:pPr>
        <w:pStyle w:val="ListParagraph"/>
        <w:numPr>
          <w:ilvl w:val="0"/>
          <w:numId w:val="2"/>
        </w:numPr>
      </w:pPr>
      <w:r>
        <w:t>Here’s where we are …..</w:t>
      </w:r>
    </w:p>
    <w:p w:rsidR="00813933" w:rsidRDefault="00813933" w:rsidP="00813933">
      <w:pPr>
        <w:pStyle w:val="ListParagraph"/>
        <w:numPr>
          <w:ilvl w:val="0"/>
          <w:numId w:val="2"/>
        </w:numPr>
      </w:pPr>
      <w:r>
        <w:t>Here’s what is pinning us there ……</w:t>
      </w:r>
    </w:p>
    <w:p w:rsidR="00813933" w:rsidRDefault="00813933" w:rsidP="00813933">
      <w:pPr>
        <w:pStyle w:val="ListParagraph"/>
        <w:numPr>
          <w:ilvl w:val="0"/>
          <w:numId w:val="2"/>
        </w:numPr>
      </w:pPr>
      <w:r>
        <w:t>Here are some of the ideas and representations that sustain where we are ….</w:t>
      </w:r>
    </w:p>
    <w:p w:rsidR="00813933" w:rsidRDefault="00813933" w:rsidP="00813933">
      <w:pPr>
        <w:pStyle w:val="ListParagraph"/>
        <w:numPr>
          <w:ilvl w:val="0"/>
          <w:numId w:val="2"/>
        </w:numPr>
      </w:pPr>
      <w:r>
        <w:lastRenderedPageBreak/>
        <w:t>Here are some alternative story-lines ……</w:t>
      </w:r>
    </w:p>
    <w:p w:rsidR="00813933" w:rsidRDefault="00813933" w:rsidP="00813933">
      <w:pPr>
        <w:pStyle w:val="ListParagraph"/>
        <w:numPr>
          <w:ilvl w:val="0"/>
          <w:numId w:val="2"/>
        </w:numPr>
      </w:pPr>
      <w:r>
        <w:t>Here’s a route-map to help with thinking ways forward …..</w:t>
      </w:r>
    </w:p>
    <w:p w:rsidR="00813933" w:rsidRDefault="00813933" w:rsidP="00813933">
      <w:pPr>
        <w:pStyle w:val="ListParagraph"/>
        <w:numPr>
          <w:ilvl w:val="0"/>
          <w:numId w:val="2"/>
        </w:numPr>
      </w:pPr>
      <w:r>
        <w:t>Here are different ideas and representations that may help in considering alternatives</w:t>
      </w:r>
      <w:proofErr w:type="gramStart"/>
      <w:r>
        <w:t>..</w:t>
      </w:r>
      <w:proofErr w:type="gramEnd"/>
    </w:p>
    <w:p w:rsidR="00813933" w:rsidRDefault="00813933" w:rsidP="00813933">
      <w:pPr>
        <w:pStyle w:val="ListParagraph"/>
        <w:numPr>
          <w:ilvl w:val="0"/>
          <w:numId w:val="2"/>
        </w:numPr>
      </w:pPr>
      <w:r>
        <w:t>Here are some of the practicalities if things are to change for people and places……</w:t>
      </w:r>
    </w:p>
    <w:p w:rsidR="00417A41" w:rsidRDefault="00D4202B" w:rsidP="00813933">
      <w:r>
        <w:t>For any ar</w:t>
      </w:r>
      <w:r w:rsidR="008325FB">
        <w:t>tistic enterprise to see itself as able to impact on a broad range</w:t>
      </w:r>
      <w:r>
        <w:t xml:space="preserve"> of issues such as those listed above is both unusual and ambitious, and ultimately may prove to be beyond what is possible in reality. </w:t>
      </w:r>
      <w:r w:rsidR="008325FB">
        <w:t>There is no ready-made</w:t>
      </w:r>
      <w:r w:rsidR="00813933">
        <w:t xml:space="preserve"> methodology for </w:t>
      </w:r>
      <w:r w:rsidR="008325FB">
        <w:t>testing the various proposals and</w:t>
      </w:r>
      <w:r w:rsidR="00646557">
        <w:t xml:space="preserve"> the capacity of R</w:t>
      </w:r>
      <w:bookmarkStart w:id="0" w:name="_GoBack"/>
      <w:bookmarkEnd w:id="0"/>
      <w:proofErr w:type="gramStart"/>
      <w:r w:rsidR="00813933">
        <w:t>:2025</w:t>
      </w:r>
      <w:proofErr w:type="gramEnd"/>
      <w:r w:rsidR="00813933">
        <w:t xml:space="preserve"> to impact on them.</w:t>
      </w:r>
      <w:r w:rsidR="008325FB">
        <w:t xml:space="preserve"> Finding a way forward i</w:t>
      </w:r>
      <w:r>
        <w:t xml:space="preserve">s </w:t>
      </w:r>
      <w:r w:rsidR="008325FB">
        <w:t xml:space="preserve">a strong </w:t>
      </w:r>
      <w:r>
        <w:t>part of the commitments</w:t>
      </w:r>
      <w:r w:rsidR="00813933">
        <w:t xml:space="preserve"> being made</w:t>
      </w:r>
      <w:r>
        <w:t xml:space="preserve">.  </w:t>
      </w:r>
    </w:p>
    <w:p w:rsidR="008325FB" w:rsidRDefault="008325FB" w:rsidP="00813933"/>
    <w:sectPr w:rsidR="00832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979"/>
    <w:multiLevelType w:val="hybridMultilevel"/>
    <w:tmpl w:val="4D3C4C4E"/>
    <w:lvl w:ilvl="0" w:tplc="6010C0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2235EC"/>
    <w:multiLevelType w:val="hybridMultilevel"/>
    <w:tmpl w:val="A7109C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D6DD7"/>
    <w:multiLevelType w:val="hybridMultilevel"/>
    <w:tmpl w:val="22C2DD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C"/>
    <w:rsid w:val="0016051C"/>
    <w:rsid w:val="001A3BCE"/>
    <w:rsid w:val="002D310D"/>
    <w:rsid w:val="00417A41"/>
    <w:rsid w:val="00557C79"/>
    <w:rsid w:val="00646557"/>
    <w:rsid w:val="00674635"/>
    <w:rsid w:val="007414C7"/>
    <w:rsid w:val="00813933"/>
    <w:rsid w:val="008325FB"/>
    <w:rsid w:val="009445DE"/>
    <w:rsid w:val="00D4202B"/>
    <w:rsid w:val="00DB1F75"/>
    <w:rsid w:val="00E8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414C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414C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Bateson</dc:creator>
  <cp:lastModifiedBy>Geoff Bateson</cp:lastModifiedBy>
  <cp:revision>13</cp:revision>
  <cp:lastPrinted>2015-01-16T20:38:00Z</cp:lastPrinted>
  <dcterms:created xsi:type="dcterms:W3CDTF">2014-06-09T19:51:00Z</dcterms:created>
  <dcterms:modified xsi:type="dcterms:W3CDTF">2015-01-16T20:40:00Z</dcterms:modified>
</cp:coreProperties>
</file>